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AF89D" w14:textId="77777777" w:rsidR="006738F0" w:rsidRDefault="006738F0"/>
    <w:tbl>
      <w:tblPr>
        <w:tblStyle w:val="a5"/>
        <w:tblW w:w="82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0"/>
        <w:gridCol w:w="7125"/>
        <w:gridCol w:w="220"/>
        <w:gridCol w:w="220"/>
        <w:gridCol w:w="220"/>
        <w:gridCol w:w="220"/>
      </w:tblGrid>
      <w:tr w:rsidR="006738F0" w14:paraId="74BB9CEE" w14:textId="77777777">
        <w:trPr>
          <w:trHeight w:val="470"/>
        </w:trPr>
        <w:tc>
          <w:tcPr>
            <w:tcW w:w="8123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06DC9" w14:textId="77777777" w:rsidR="006738F0" w:rsidRDefault="0038693F">
            <w:pPr>
              <w:jc w:val="center"/>
              <w:rPr>
                <w:rFonts w:ascii="Calibri" w:eastAsia="Calibri" w:hAnsi="Calibri" w:cs="Calibri"/>
                <w:color w:val="666666"/>
              </w:rPr>
            </w:pPr>
            <w:r>
              <w:rPr>
                <w:rFonts w:ascii="Calibri" w:eastAsia="Calibri" w:hAnsi="Calibri" w:cs="Calibri"/>
                <w:b/>
                <w:color w:val="666666"/>
              </w:rPr>
              <w:t xml:space="preserve">ВІДОМОСТІ ПРО ЗМІНУ СКЛАДУ ПОСАДОВИХ ОСІБ </w:t>
            </w:r>
          </w:p>
        </w:tc>
        <w:tc>
          <w:tcPr>
            <w:tcW w:w="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08E30" w14:textId="77777777" w:rsidR="006738F0" w:rsidRDefault="006738F0">
            <w:pPr>
              <w:jc w:val="center"/>
              <w:rPr>
                <w:rFonts w:ascii="Calibri" w:eastAsia="Calibri" w:hAnsi="Calibri" w:cs="Calibri"/>
                <w:color w:val="666666"/>
              </w:rPr>
            </w:pPr>
          </w:p>
        </w:tc>
      </w:tr>
      <w:tr w:rsidR="006738F0" w14:paraId="005EEF3A" w14:textId="77777777">
        <w:trPr>
          <w:trHeight w:val="200"/>
        </w:trPr>
        <w:tc>
          <w:tcPr>
            <w:tcW w:w="78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039F7" w14:textId="77777777" w:rsidR="006738F0" w:rsidRDefault="006738F0">
            <w:pPr>
              <w:jc w:val="center"/>
              <w:rPr>
                <w:rFonts w:ascii="Calibri" w:eastAsia="Calibri" w:hAnsi="Calibri" w:cs="Calibri"/>
                <w:color w:val="666666"/>
              </w:rPr>
            </w:pPr>
          </w:p>
        </w:tc>
        <w:tc>
          <w:tcPr>
            <w:tcW w:w="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C9AF6" w14:textId="77777777" w:rsidR="006738F0" w:rsidRDefault="006738F0">
            <w:pPr>
              <w:jc w:val="center"/>
              <w:rPr>
                <w:rFonts w:ascii="Calibri" w:eastAsia="Calibri" w:hAnsi="Calibri" w:cs="Calibri"/>
                <w:color w:val="666666"/>
              </w:rPr>
            </w:pPr>
          </w:p>
        </w:tc>
        <w:tc>
          <w:tcPr>
            <w:tcW w:w="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1AE3A" w14:textId="77777777" w:rsidR="006738F0" w:rsidRDefault="006738F0">
            <w:pPr>
              <w:jc w:val="center"/>
              <w:rPr>
                <w:rFonts w:ascii="Calibri" w:eastAsia="Calibri" w:hAnsi="Calibri" w:cs="Calibri"/>
                <w:color w:val="666666"/>
              </w:rPr>
            </w:pPr>
          </w:p>
        </w:tc>
        <w:tc>
          <w:tcPr>
            <w:tcW w:w="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5BF42" w14:textId="77777777" w:rsidR="006738F0" w:rsidRDefault="006738F0">
            <w:pPr>
              <w:jc w:val="center"/>
              <w:rPr>
                <w:rFonts w:ascii="Calibri" w:eastAsia="Calibri" w:hAnsi="Calibri" w:cs="Calibri"/>
                <w:color w:val="666666"/>
              </w:rPr>
            </w:pPr>
          </w:p>
        </w:tc>
        <w:tc>
          <w:tcPr>
            <w:tcW w:w="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73F29" w14:textId="77777777" w:rsidR="006738F0" w:rsidRDefault="006738F0">
            <w:pPr>
              <w:jc w:val="center"/>
              <w:rPr>
                <w:rFonts w:ascii="Calibri" w:eastAsia="Calibri" w:hAnsi="Calibri" w:cs="Calibri"/>
                <w:color w:val="666666"/>
              </w:rPr>
            </w:pPr>
          </w:p>
        </w:tc>
      </w:tr>
      <w:tr w:rsidR="006738F0" w14:paraId="5E2072DB" w14:textId="77777777">
        <w:trPr>
          <w:trHeight w:val="4130"/>
        </w:trPr>
        <w:tc>
          <w:tcPr>
            <w:tcW w:w="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C23C4" w14:textId="77777777" w:rsidR="006738F0" w:rsidRDefault="006738F0">
            <w:pPr>
              <w:jc w:val="center"/>
              <w:rPr>
                <w:rFonts w:ascii="Calibri" w:eastAsia="Calibri" w:hAnsi="Calibri" w:cs="Calibri"/>
                <w:color w:val="666666"/>
              </w:rPr>
            </w:pPr>
          </w:p>
        </w:tc>
        <w:tc>
          <w:tcPr>
            <w:tcW w:w="804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4E9AD" w14:textId="77777777" w:rsidR="006738F0" w:rsidRDefault="0038693F">
            <w:pPr>
              <w:spacing w:before="240" w:after="240"/>
              <w:jc w:val="center"/>
              <w:rPr>
                <w:rFonts w:ascii="Calibri" w:eastAsia="Calibri" w:hAnsi="Calibri" w:cs="Calibri"/>
                <w:color w:val="666666"/>
              </w:rPr>
            </w:pPr>
            <w:r>
              <w:rPr>
                <w:rFonts w:ascii="Calibri" w:eastAsia="Calibri" w:hAnsi="Calibri" w:cs="Calibri"/>
                <w:color w:val="666666"/>
              </w:rPr>
              <w:t>01/07/2013</w:t>
            </w:r>
          </w:p>
          <w:p w14:paraId="1645610D" w14:textId="77777777" w:rsidR="006738F0" w:rsidRDefault="0038693F">
            <w:pPr>
              <w:spacing w:before="240" w:after="240"/>
              <w:jc w:val="center"/>
              <w:rPr>
                <w:rFonts w:ascii="Calibri" w:eastAsia="Calibri" w:hAnsi="Calibri" w:cs="Calibri"/>
                <w:color w:val="666666"/>
              </w:rPr>
            </w:pPr>
            <w:r>
              <w:rPr>
                <w:rFonts w:ascii="Calibri" w:eastAsia="Calibri" w:hAnsi="Calibri" w:cs="Calibri"/>
                <w:color w:val="666666"/>
              </w:rPr>
              <w:t>Наказом генерального директора ПрАТ «</w:t>
            </w:r>
            <w:proofErr w:type="spellStart"/>
            <w:r>
              <w:rPr>
                <w:rFonts w:ascii="Calibri" w:eastAsia="Calibri" w:hAnsi="Calibri" w:cs="Calibri"/>
                <w:color w:val="666666"/>
              </w:rPr>
              <w:t>НАФТОГАЗВИДОБУВАННЯ»від</w:t>
            </w:r>
            <w:proofErr w:type="spellEnd"/>
            <w:r>
              <w:rPr>
                <w:rFonts w:ascii="Calibri" w:eastAsia="Calibri" w:hAnsi="Calibri" w:cs="Calibri"/>
                <w:color w:val="666666"/>
              </w:rPr>
              <w:t xml:space="preserve"> 01 липня 2013 року Головного бухгалтера Авраменко Катерину Тимофіївну переведено на посаду Фінансового директора.</w:t>
            </w:r>
          </w:p>
          <w:p w14:paraId="7EA8E2F8" w14:textId="77777777" w:rsidR="006738F0" w:rsidRDefault="0038693F">
            <w:pPr>
              <w:jc w:val="center"/>
              <w:rPr>
                <w:rFonts w:ascii="Calibri" w:eastAsia="Calibri" w:hAnsi="Calibri" w:cs="Calibri"/>
                <w:color w:val="666666"/>
              </w:rPr>
            </w:pPr>
            <w:r>
              <w:rPr>
                <w:rFonts w:ascii="Calibri" w:eastAsia="Calibri" w:hAnsi="Calibri" w:cs="Calibri"/>
                <w:color w:val="666666"/>
              </w:rPr>
              <w:t xml:space="preserve">Авраменко </w:t>
            </w:r>
            <w:proofErr w:type="spellStart"/>
            <w:r>
              <w:rPr>
                <w:rFonts w:ascii="Calibri" w:eastAsia="Calibri" w:hAnsi="Calibri" w:cs="Calibri"/>
                <w:color w:val="666666"/>
              </w:rPr>
              <w:t>К.Т.часткою</w:t>
            </w:r>
            <w:proofErr w:type="spellEnd"/>
            <w:r>
              <w:rPr>
                <w:rFonts w:ascii="Calibri" w:eastAsia="Calibri" w:hAnsi="Calibri" w:cs="Calibri"/>
                <w:color w:val="666666"/>
              </w:rPr>
              <w:t xml:space="preserve"> в статутному капіталі ПрАТ «НАФТОГАЗВИДОБУВАННЯ» не володіє, судимості за корисливі та посадові злочини не має. Обіймала посаду головного бухгалтера ПрАТ «НАФТОГАЗВИДОБУВАННЯ» з 2003 року. Особа не надала згоди на розкриття паспортних даних.</w:t>
            </w:r>
          </w:p>
          <w:p w14:paraId="30184D97" w14:textId="77777777" w:rsidR="006738F0" w:rsidRDefault="0038693F">
            <w:pPr>
              <w:jc w:val="center"/>
              <w:rPr>
                <w:rFonts w:ascii="Calibri" w:eastAsia="Calibri" w:hAnsi="Calibri" w:cs="Calibri"/>
                <w:color w:val="666666"/>
              </w:rPr>
            </w:pPr>
            <w:r>
              <w:rPr>
                <w:rFonts w:ascii="Calibri" w:eastAsia="Calibri" w:hAnsi="Calibri" w:cs="Calibri"/>
                <w:color w:val="666666"/>
              </w:rPr>
              <w:t xml:space="preserve">Наказом генерального директора ПрАТ «НАФТОГАЗВИДОБУВАННЯ» від 01 липня 2013 року на посаду Головного бухгалтера призначено </w:t>
            </w:r>
            <w:proofErr w:type="spellStart"/>
            <w:r>
              <w:rPr>
                <w:rFonts w:ascii="Calibri" w:eastAsia="Calibri" w:hAnsi="Calibri" w:cs="Calibri"/>
                <w:color w:val="666666"/>
              </w:rPr>
              <w:t>Холощак</w:t>
            </w:r>
            <w:proofErr w:type="spellEnd"/>
            <w:r>
              <w:rPr>
                <w:rFonts w:ascii="Calibri" w:eastAsia="Calibri" w:hAnsi="Calibri" w:cs="Calibri"/>
                <w:color w:val="666666"/>
              </w:rPr>
              <w:t xml:space="preserve"> Олену Григорівну. </w:t>
            </w:r>
          </w:p>
          <w:p w14:paraId="2F655952" w14:textId="77777777" w:rsidR="006738F0" w:rsidRDefault="0038693F">
            <w:pPr>
              <w:jc w:val="center"/>
              <w:rPr>
                <w:rFonts w:ascii="Calibri" w:eastAsia="Calibri" w:hAnsi="Calibri" w:cs="Calibri"/>
                <w:color w:val="666666"/>
              </w:rPr>
            </w:pPr>
            <w:proofErr w:type="spellStart"/>
            <w:r>
              <w:rPr>
                <w:rFonts w:ascii="Calibri" w:eastAsia="Calibri" w:hAnsi="Calibri" w:cs="Calibri"/>
                <w:color w:val="666666"/>
              </w:rPr>
              <w:t>Холощак</w:t>
            </w:r>
            <w:proofErr w:type="spellEnd"/>
            <w:r>
              <w:rPr>
                <w:rFonts w:ascii="Calibri" w:eastAsia="Calibri" w:hAnsi="Calibri" w:cs="Calibri"/>
                <w:color w:val="666666"/>
              </w:rPr>
              <w:t xml:space="preserve"> О.Г. попередньо обіймала посаду Головного бухгалтера ТОВ «ДТЕК СЕРВІС». Часткою в статутному капіталі ПрАТ «НАФТОГАЗВИДОБУВАННЯ» не </w:t>
            </w:r>
            <w:proofErr w:type="spellStart"/>
            <w:r>
              <w:rPr>
                <w:rFonts w:ascii="Calibri" w:eastAsia="Calibri" w:hAnsi="Calibri" w:cs="Calibri"/>
                <w:color w:val="666666"/>
              </w:rPr>
              <w:t>володіє,судимості</w:t>
            </w:r>
            <w:proofErr w:type="spellEnd"/>
            <w:r>
              <w:rPr>
                <w:rFonts w:ascii="Calibri" w:eastAsia="Calibri" w:hAnsi="Calibri" w:cs="Calibri"/>
                <w:color w:val="666666"/>
              </w:rPr>
              <w:t xml:space="preserve"> за корисливі та посадові злочини не має. Особа не надала згоди на розкриття паспортних даних.</w:t>
            </w:r>
          </w:p>
        </w:tc>
      </w:tr>
    </w:tbl>
    <w:p w14:paraId="1DE3341F" w14:textId="77777777" w:rsidR="006738F0" w:rsidRDefault="006738F0"/>
    <w:sectPr w:rsidR="006738F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8F0"/>
    <w:rsid w:val="0038693F"/>
    <w:rsid w:val="0067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C3F23"/>
  <w15:docId w15:val="{82E1165B-2676-45F6-9BEF-666FFB4E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577</Words>
  <Characters>330</Characters>
  <Application>Microsoft Office Word</Application>
  <DocSecurity>0</DocSecurity>
  <Lines>2</Lines>
  <Paragraphs>1</Paragraphs>
  <ScaleCrop>false</ScaleCrop>
  <Company>DTEK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Karlenko Oksana V.</dc:creator>
  <cp:lastModifiedBy>Karlenko Oksana V.</cp:lastModifiedBy>
  <cp:revision>2</cp:revision>
  <dcterms:created xsi:type="dcterms:W3CDTF">2024-07-22T08:40:00Z</dcterms:created>
  <dcterms:modified xsi:type="dcterms:W3CDTF">2024-07-22T08:40:00Z</dcterms:modified>
</cp:coreProperties>
</file>